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ДМИТРОВСКИЙ  РАЙОН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ГОРБУНОВСКИЙ СЕЛЬСКИЙ СОВЕТ НАРОДНЫХ ДЕПУТАТОВ</w:t>
      </w:r>
    </w:p>
    <w:p w:rsidR="00B921D9" w:rsidRDefault="00B921D9" w:rsidP="00B92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921D9" w:rsidRDefault="000A1F21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 декабря 2016 года</w:t>
      </w:r>
      <w:r w:rsidR="00B921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0C08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№ 16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д. Горбуновка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1D9" w:rsidRDefault="000A1F21" w:rsidP="00B921D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Принято на 4</w:t>
      </w:r>
      <w:r w:rsidR="00B921D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заседании Горбуновского сельского Совета народных депутатов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B921D9" w:rsidRDefault="00B921D9" w:rsidP="00B921D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об установлении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порядка определения итогов    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имущества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   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заключения с  покупателем договора купли-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продажи муниципального  имущества  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объявления цены</w:t>
      </w:r>
    </w:p>
    <w:p w:rsidR="00B921D9" w:rsidRDefault="00B921D9" w:rsidP="00B92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пунктом 5 статьи 24 Федерального закона Российской Федерации  от 21 декабря 2001 г. № 178-ФЗ  «О приватизации государственного  и   муниципального имущества», Федеральным законом от 6 октября 2003 г. № 131-ФЗ «Об общих принципах организации   местного   самоуправления   в    Российской   Федерации», Постановлением Правительства   Российской   Федерации   от   22 июля  2002 г.  №  549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 об  организации  продажи государственного или муниципального имущества посредством  публичного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предложения и без объявления цены»,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Дмитровского района Орловской области,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Горбуновский сельский Совет народных депутатов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21D9" w:rsidRDefault="00B921D9" w:rsidP="00B92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установлении 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 (Приложение № 1).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Утвердить  форму  заявки   на   приобретение   муниципального  имущества  при продаже без объявления цены (Приложение № 2).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Обнародовать  настоящее решение путем  его размещения на  информационных стендах в здании администрации сельского поселения и разместить на официальном   сайте муниципального образования Горбуновского сельского поселения Дмитровского района Орловской области в сети Интернет.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Настоящее решение вступает в силу с момента его официального обнародования.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Горбуновского сельского поселения                                                        А.Ю.Агафонов</w:t>
      </w: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Горбуновского  сельского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8F9">
        <w:rPr>
          <w:rFonts w:ascii="Times New Roman" w:eastAsia="Times New Roman" w:hAnsi="Times New Roman" w:cs="Times New Roman"/>
          <w:bCs/>
          <w:sz w:val="24"/>
          <w:szCs w:val="24"/>
        </w:rPr>
        <w:t>от 27.12.2016 г. № 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21D9" w:rsidRDefault="00B921D9" w:rsidP="00B921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21D9" w:rsidRDefault="00B921D9" w:rsidP="00B92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921D9" w:rsidRDefault="00B921D9" w:rsidP="00B92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порядка определения итогов продажи муниципального имущества порядка заключения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покупателем договора купли-продажи муниципального имущества без объявления цены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1.1. Настоящее Положение определяет порядок организации продажи находящегося в собственности муниципального образования Горбуновского сельского поселения Дмитровского   района     Орловской    области    имущества    (далее  именуется – имущество)   без   объявления   цены,  подведения итогов продажи имущества без объявления   цены  (далее  именуется  – продажа)  и заключения договора купли-продажи имущества.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Организация  продажи   имущества   без  объявления  цены   имущественных комплексов унитарных предприятий, земельных участков, объектов культурного  наследия,  объектов социально- культурного  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бытового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назначения  и  передачи  указанных объектов  в   собственность   покупателям     осуществляется     с    учетом особенностей, установленных законодательством Российской Федерации о приватизации для указанных видов имущества.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1.2. При продаже муниципального имущества муниципального образования Горбуновского сельского поселения Дмитровского района Орловской области без объявления  цены  (далее именуется – продажа  имущества)  продавцом выступает администрация    Горбуновского     сельского     поселения   Дмитровского  района Орловской области.</w:t>
      </w:r>
    </w:p>
    <w:p w:rsidR="00B921D9" w:rsidRDefault="00B921D9" w:rsidP="00B921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1.3. Продавец в процессе подготовки и проведения продажи имущества: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а) устанавливает  срок 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 организует      подготовку     и    публикацию   информационного сообщения о продаже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 принимает заявки юридических и физических лиц на приобретение имущества   (далее именуются    соответственно   –   заявки   и   претенденты),  а  также прилагаемые  к  ним предложения     о    цене    приобретения     имущества   и   другие   документы по   описи, представленной претендентом;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 ведет    учет     заявок     и    предложений   о цене  приобретения  имущества  путем их 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регистрации в установленном продавцом порядке;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уведомляет претендента об отказе в рассмотрении поданной им заявки и  предложения о цене приобретения имущества или о признании его покупателем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е) заключает с покупателем договор купли-продажи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производит расчеты с покупателем;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организует подготовку и публикацию информационного сообщения об итогах продажи имущества  в  тех  же  средствах  массовой  информации,  в  которых  было опубликовано информационное сообщение о продаже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и)  обеспечивает  передачу  имущества  покупателю  и  совершает необходимые действия, связанные с переходом права собственности на него;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приема заявок и предложений о цене приобретения имущества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2.1. Заявки  со  всеми  прилагаемыми  к ним  документами  направляются продавцу по адресу, указанному в информационном сообщении, или подаются непосредственно по месту приема заявок. Продавец осуществляет прием заявок в течение указанного в информационном сообщении срока. 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 Форма бланка заявки приводится в информационном сообщении.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 В заявке   должно   содержаться   обязательство претендента заключить договор купли-продажи имущества по предлагаемой им цене. Предложение о цене приобретения  имущества прилагается к заявке в запечатанном конверте.  Предлагаемая    претендентом   цена   приобретения  имущества  указывается цифрами   и   прописью.   В   случае    если     цифрами и прописью указаны разные  цены, принимается во внимание цена, указанная прописью. Претендент вправе подать только одно предложение о цене приобретения имущества. К заявке также прилагаются документы по перечню, указанному в информационном сообщении, и опись прилагаемых документов в двух  экземплярах, один из которых остается  у  продавца,  другой, с отметкой продавца о приеме заявки и прилагаемых к ней документов, – у претендента.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2.3. При приеме заявки продавец: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 рассматривает заявки с прилагаемыми к ним документами на предмет  их  соответствия требованиям законодательства Российской Федерации.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2.4. Продавец отказывает претенденту в приеме заявки в случае, если: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а) заявка представлена по истечении срока приема заявок, указанного в  информационном сообщении;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б) заявка представлена лицом, не уполномоченным претендентом на осуществление таких действий;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в) заявка оформлена с нарушением требований, установленных продавцом;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 представлены не все документы, предусмотренные информационным сообщением, либо они оформлены ненадлежащим образом;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представленные   документы  не  подтверждают  право  претендента  быть  покупателем имущества в соответствии с законодательством Российской Федерации.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Указанный  перечень оснований  для  отказа  в  приеме  заявки  является исчерпывающим.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Сотрудник продавца, осуществляющий  прием документов,  делает  на  экземпляре  описи документов,  остающемся  у  претендента,  отметку об отказе в приеме заявки с указанием причины отказа и заверяет ее своей подписью.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Непринятая заявка с прилагаемыми к ней документами возвращается в день ее получения продавцом  претенденту  или  его   полномочному   представителю   под расписку либо по почте (заказным письмом).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2.5.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Зарегистрированная   заявка   является   поступившим  продавцу  предложением (офертой) претендента,   выражающим   его  намерение   считать себя заключившим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продавцом договор купли-продажи имущества по предлагаемой претендентом цене приобретения.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подведения итогов продажи муниципального имущества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3.3. Покупателем имущества признается: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а) при принятии к рассмотрению одного предложения о цене приобретения имущества – претендент, подавший это предложение;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3.4. Протокол об итогах продажи имущества должен содержать: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а) сведения об имуществе;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б) общее количество зарегистрированных заявок;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г) сведения о рассмотренных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сведения о покупателе имущества;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е) цену приобретения имущества, предложенную покупателем;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ж) иные необходимые сведения.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Уведомления  об  отказе  в  рассмотрении  поданного претендентом предложения о цене приобретения имущества и о признании претендента покупателем имущества выдаются   соответственно   претендентам   и   покупателю   или  их полномочным представителям под расписку в день подведения итогов продажи 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3.6. Если  в  указанный  в информационном сообщении срок для приема заявок ни одна заявка не была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4. Порядок заключения договора купли-продажи имущества, оплаты имущества и передачи его покупателю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4.1. Договор купли-продажи имущества заключается в течение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 продажи.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4.3. Оплата имущества производится в размере предложенной покупателем цены приобретения имущества. Единовременная оплата имущества осуществляется в течение 10 дней со дня заключения договора купли-продажи имущества. В случае предоставления рассрочки оплата имущества осуществляется в соответствии с решением о предоставлении рассрочки.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4.5. Факт оплаты имущества подтверждается выпиской со счета продавца, подтверждающей поступление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0A1F21">
      <w:pPr>
        <w:spacing w:before="100" w:beforeAutospacing="1" w:after="100" w:afterAutospacing="1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Горбуновского  сельского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8F9">
        <w:rPr>
          <w:rFonts w:ascii="Times New Roman" w:eastAsia="Times New Roman" w:hAnsi="Times New Roman" w:cs="Times New Roman"/>
          <w:bCs/>
          <w:sz w:val="24"/>
          <w:szCs w:val="24"/>
        </w:rPr>
        <w:t>от 27.12.2016 г. № 16</w:t>
      </w:r>
    </w:p>
    <w:p w:rsidR="00B921D9" w:rsidRDefault="00B921D9" w:rsidP="00B921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Горбуновского сельского совета —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главе администрации Горбуновского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поселения</w:t>
      </w:r>
    </w:p>
    <w:p w:rsidR="00B921D9" w:rsidRDefault="00B921D9" w:rsidP="00B9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921D9" w:rsidRDefault="00B921D9" w:rsidP="00B9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приобретение муниципального имущества при продаже без объявления цены</w:t>
      </w:r>
    </w:p>
    <w:p w:rsidR="00B921D9" w:rsidRDefault="00B921D9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«___»__________20__г.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 именуемый далее Претендент,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_________________________________________________________, именуемый далее Претендент,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лице______________________________________________________________,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___________________________________________, принимая решение приобрести имущество, находящееся в собственности муниципального образования Горбуновского сельского поселения  Дмитровского района  Орловской области: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B921D9" w:rsidRDefault="00B921D9" w:rsidP="00B92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Претендента (юридического лица), заверенные в установленном порядке;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B921D9" w:rsidRDefault="00B921D9" w:rsidP="00B92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B921D9" w:rsidRDefault="00B921D9" w:rsidP="00B92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B921D9" w:rsidRDefault="00B921D9" w:rsidP="00B92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B921D9" w:rsidRDefault="00B921D9" w:rsidP="00B92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Подписанная Претендентом опись представляемых документов (в 2-х экземплярах).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 «________»_____________________20___год.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Продавцом: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.________ «_____»__________________20__ г. за №_________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1D9" w:rsidRDefault="00B921D9" w:rsidP="00B9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FB39BF" w:rsidRDefault="000C08F9"/>
    <w:sectPr w:rsidR="00FB39BF" w:rsidSect="009D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88E"/>
    <w:multiLevelType w:val="multilevel"/>
    <w:tmpl w:val="E21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906BA"/>
    <w:multiLevelType w:val="multilevel"/>
    <w:tmpl w:val="5F1E8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D9"/>
    <w:rsid w:val="000A1F21"/>
    <w:rsid w:val="000C08F9"/>
    <w:rsid w:val="001F3C4D"/>
    <w:rsid w:val="003B53E7"/>
    <w:rsid w:val="003C6229"/>
    <w:rsid w:val="009D41C9"/>
    <w:rsid w:val="00B90621"/>
    <w:rsid w:val="00B921D9"/>
    <w:rsid w:val="00D4705C"/>
    <w:rsid w:val="00F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9"/>
    <w:pPr>
      <w:spacing w:after="160"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2540</Words>
  <Characters>14478</Characters>
  <Application>Microsoft Office Word</Application>
  <DocSecurity>0</DocSecurity>
  <Lines>120</Lines>
  <Paragraphs>33</Paragraphs>
  <ScaleCrop>false</ScaleCrop>
  <Company>Home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2017-01-10T06:52:00Z</cp:lastPrinted>
  <dcterms:created xsi:type="dcterms:W3CDTF">2016-12-26T12:59:00Z</dcterms:created>
  <dcterms:modified xsi:type="dcterms:W3CDTF">2017-01-10T06:52:00Z</dcterms:modified>
</cp:coreProperties>
</file>